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03" w:rsidRDefault="005C1274" w:rsidP="005C1274">
      <w:pPr>
        <w:pStyle w:val="a6"/>
        <w:rPr>
          <w:color w:val="000000"/>
          <w:sz w:val="27"/>
          <w:szCs w:val="27"/>
          <w:lang w:val="kk-KZ"/>
        </w:rPr>
      </w:pPr>
      <w:r>
        <w:rPr>
          <w:noProof/>
          <w:lang w:val="kk-KZ"/>
        </w:rPr>
        <w:t xml:space="preserve">  </w:t>
      </w:r>
      <w:r w:rsidR="00D27467">
        <w:rPr>
          <w:noProof/>
          <w:color w:val="000000"/>
          <w:sz w:val="27"/>
          <w:szCs w:val="27"/>
        </w:rPr>
        <w:drawing>
          <wp:inline distT="0" distB="0" distL="0" distR="0" wp14:anchorId="32F946D8" wp14:editId="201FA4A9">
            <wp:extent cx="1457325" cy="1219200"/>
            <wp:effectExtent l="0" t="0" r="9525" b="0"/>
            <wp:docPr id="2" name="Рисунок 2" descr="C:\Users\A.Kaudyrova\Downloads\логотип КазНУИ 2018_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Kaudyrova\Downloads\логотип КазНУИ 2018_каз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277" cy="122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   </w:t>
      </w:r>
      <w:r w:rsidR="00FE5B54">
        <w:rPr>
          <w:color w:val="000000"/>
          <w:sz w:val="27"/>
          <w:szCs w:val="27"/>
          <w:lang w:val="kk-KZ"/>
        </w:rPr>
        <w:t xml:space="preserve"> </w:t>
      </w:r>
      <w:r w:rsidR="00B33BF2">
        <w:rPr>
          <w:color w:val="000000"/>
          <w:sz w:val="27"/>
          <w:szCs w:val="27"/>
          <w:lang w:val="kk-KZ"/>
        </w:rPr>
        <w:t xml:space="preserve">     </w:t>
      </w:r>
      <w:r w:rsidR="00B33BF2" w:rsidRPr="00B33BF2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9268776" wp14:editId="06279EF3">
            <wp:extent cx="1924050" cy="114300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7467">
        <w:rPr>
          <w:noProof/>
          <w:color w:val="000000"/>
          <w:sz w:val="27"/>
          <w:szCs w:val="27"/>
        </w:rPr>
        <w:t xml:space="preserve"> </w:t>
      </w:r>
      <w:r w:rsidR="00D27467" w:rsidRPr="00B33BF2">
        <w:rPr>
          <w:rFonts w:ascii="Calibri" w:eastAsia="Calibri" w:hAnsi="Calibri" w:cs="Arial"/>
          <w:noProof/>
          <w:sz w:val="22"/>
          <w:szCs w:val="22"/>
        </w:rPr>
        <w:drawing>
          <wp:inline distT="0" distB="0" distL="0" distR="0" wp14:anchorId="39098507" wp14:editId="3D413296">
            <wp:extent cx="1581150" cy="1173323"/>
            <wp:effectExtent l="0" t="0" r="0" b="8255"/>
            <wp:docPr id="1" name="Рисунок 1" descr="ENU.KZ | Евразийский национальный университет имени Л.Н. Гумил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U.KZ | Евразийский национальный университет имени Л.Н. Гумилев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085" cy="12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21D" w:rsidRDefault="00EE721D" w:rsidP="0078013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E721D" w:rsidRDefault="00EE721D" w:rsidP="0078013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C4DE9" w:rsidRDefault="009C4DE9" w:rsidP="0078013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C4DE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ИНФОРМАЦИОННОЕ ПИСЬМО</w:t>
      </w:r>
    </w:p>
    <w:p w:rsidR="00B33DB3" w:rsidRDefault="00B33DB3" w:rsidP="0078013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C61CD" w:rsidRDefault="009B42CD" w:rsidP="0078013C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«НАСЛЕДИЕ АЛЬ-ФАРАБИ И АК</w:t>
      </w:r>
      <w:r w:rsidR="009C4DE9" w:rsidRPr="009C4DE9">
        <w:rPr>
          <w:rFonts w:ascii="Times New Roman" w:hAnsi="Times New Roman" w:cs="Times New Roman"/>
          <w:b/>
          <w:sz w:val="28"/>
          <w:szCs w:val="28"/>
          <w:lang w:val="kk-KZ"/>
        </w:rPr>
        <w:t>ЖАНА АЛЬ-МАШАНИ: ПРОБЛЕМЫ ИССЛЕДОВАНИЯ И ИЗУЧЕНИЯ»</w:t>
      </w:r>
    </w:p>
    <w:p w:rsidR="005316E6" w:rsidRDefault="005316E6" w:rsidP="0078013C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4DE9" w:rsidRDefault="009C4DE9" w:rsidP="0078013C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4DE9">
        <w:rPr>
          <w:rFonts w:ascii="Times New Roman" w:hAnsi="Times New Roman" w:cs="Times New Roman"/>
          <w:b/>
          <w:sz w:val="28"/>
          <w:szCs w:val="28"/>
          <w:lang w:val="kk-KZ"/>
        </w:rPr>
        <w:t>Международная научно-практическая конференция</w:t>
      </w:r>
    </w:p>
    <w:p w:rsidR="0078013C" w:rsidRDefault="0078013C" w:rsidP="0078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</w:p>
    <w:p w:rsidR="009C4DE9" w:rsidRDefault="009C4DE9" w:rsidP="0078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9C4D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9 декабря 2020 года в 14.00</w:t>
      </w:r>
      <w:r w:rsidR="009B4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часов  кафедра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оциально-гуманитарных </w:t>
      </w:r>
      <w:r w:rsidR="00CE46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дисциплин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и </w:t>
      </w:r>
      <w:r w:rsidR="009B4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а</w:t>
      </w:r>
      <w:r w:rsidRPr="009C4D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рт-менеджмент</w:t>
      </w:r>
      <w:r w:rsidR="009B4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а </w:t>
      </w:r>
      <w:r w:rsidRPr="009C4D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Казахского наци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онального университета искусств</w:t>
      </w:r>
      <w:r w:rsidR="009B4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и </w:t>
      </w:r>
      <w:r w:rsidRPr="009C4D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кафедр</w:t>
      </w:r>
      <w:r w:rsidR="009B4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а</w:t>
      </w:r>
      <w:r w:rsidRPr="009C4D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истории Казахстана исторического факультета</w:t>
      </w:r>
      <w:r w:rsidR="009B4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9B42CD" w:rsidRPr="009C4D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Евразийск</w:t>
      </w:r>
      <w:r w:rsidR="009B4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ого национального университета им</w:t>
      </w:r>
      <w:r w:rsidR="007801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ени</w:t>
      </w:r>
      <w:r w:rsidR="009B4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Л.Н. Гумилева проводя</w:t>
      </w:r>
      <w:r w:rsidRPr="009C4D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т </w:t>
      </w:r>
      <w:r w:rsidR="009B4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совместно организованную </w:t>
      </w:r>
      <w:r w:rsidRPr="009C4D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международную научно-пр</w:t>
      </w:r>
      <w:r w:rsidR="009B4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актическую конференцию «Наследия</w:t>
      </w:r>
      <w:r w:rsidRPr="009C4D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аль-Фараби и Акжана аль-Машани: </w:t>
      </w:r>
      <w:r w:rsidR="00753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проблемы</w:t>
      </w:r>
      <w:r w:rsidRPr="009C4D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исследования и изучения».</w:t>
      </w:r>
      <w:bookmarkStart w:id="0" w:name="_GoBack"/>
      <w:bookmarkEnd w:id="0"/>
    </w:p>
    <w:p w:rsidR="009C4DE9" w:rsidRPr="009C4DE9" w:rsidRDefault="009C4DE9" w:rsidP="007801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В </w:t>
      </w:r>
      <w:r w:rsidR="00CE467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конференции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примут</w:t>
      </w:r>
      <w:r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участие: </w:t>
      </w:r>
      <w:r w:rsidR="00E0192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профессорско-преподавательский состав </w:t>
      </w:r>
      <w:r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Каз</w:t>
      </w:r>
      <w:r w:rsidR="00E0192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НУИ</w:t>
      </w:r>
      <w:r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0192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и ЕНУ </w:t>
      </w:r>
      <w:r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им</w:t>
      </w:r>
      <w:r w:rsidR="0078013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ени</w:t>
      </w:r>
      <w:r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Л.Н. Гумилева, </w:t>
      </w:r>
      <w:r w:rsidR="00E9532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1B079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азначенный</w:t>
      </w:r>
      <w:r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Посол Венгрии в Кыргызской Республик</w:t>
      </w:r>
      <w:r w:rsidR="007537E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 </w:t>
      </w:r>
      <w:r w:rsidR="00CE467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Шандор Дороги, ректор Стамбул</w:t>
      </w:r>
      <w:r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ского коммерческого университета</w:t>
      </w:r>
      <w:r w:rsidR="0078013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0192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профессор Юджел Огурлу, </w:t>
      </w:r>
      <w:r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Национальн</w:t>
      </w:r>
      <w:r w:rsidR="00E0192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ый центр</w:t>
      </w:r>
      <w:r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рукописей и редких книг</w:t>
      </w:r>
      <w:r w:rsidR="00E0192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Министерства культуры и спорта РК,</w:t>
      </w:r>
      <w:r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Международн</w:t>
      </w:r>
      <w:r w:rsidR="00E0192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ая</w:t>
      </w:r>
      <w:r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тюркск</w:t>
      </w:r>
      <w:r w:rsidR="00B3079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ая академия, </w:t>
      </w:r>
      <w:r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Институт </w:t>
      </w:r>
      <w:r w:rsidR="00B3079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истории </w:t>
      </w:r>
      <w:r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государств</w:t>
      </w:r>
      <w:r w:rsidR="00B3079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а,</w:t>
      </w:r>
      <w:r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3079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представители научной общественности и</w:t>
      </w:r>
      <w:r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3079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известные</w:t>
      </w:r>
      <w:r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интеллектуалы, студенты, магистранты, докторанты.</w:t>
      </w:r>
    </w:p>
    <w:p w:rsidR="00DB1318" w:rsidRDefault="009C4DE9" w:rsidP="00706D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C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Цель конференции: </w:t>
      </w:r>
      <w:r w:rsidR="00515D2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во знаменование</w:t>
      </w:r>
      <w:r w:rsidR="00515D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115</w:t>
      </w:r>
      <w:r w:rsidR="006117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0-летия со дня рождения </w:t>
      </w:r>
    </w:p>
    <w:p w:rsidR="000214FF" w:rsidRDefault="00DB1318" w:rsidP="00DB13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Абу </w:t>
      </w:r>
      <w:r w:rsidR="006117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Нас</w:t>
      </w:r>
      <w:r w:rsidR="009C4DE9"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ра аль-Фараби </w:t>
      </w:r>
      <w:r w:rsidR="006117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дать достойную оценку усилий </w:t>
      </w:r>
      <w:r w:rsidR="009C4DE9"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фарабовед</w:t>
      </w:r>
      <w:r w:rsidR="006117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="009C4DE9"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Акжан</w:t>
      </w:r>
      <w:r w:rsidR="006117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="009C4DE9"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Джаксыбекович</w:t>
      </w:r>
      <w:r w:rsidR="006117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="009C4DE9"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аль-Машани</w:t>
      </w:r>
      <w:r w:rsidR="006117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A55A7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открывшего </w:t>
      </w:r>
      <w:r w:rsidR="006117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E27D3" w:rsidRPr="007E27D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E27D3" w:rsidRPr="007E27D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Насра аль-</w:t>
      </w:r>
      <w:r w:rsidR="006117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Фараби </w:t>
      </w:r>
      <w:r w:rsidR="00A55A7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для казахстанской науки</w:t>
      </w:r>
      <w:r w:rsidR="006117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 первы</w:t>
      </w:r>
      <w:r w:rsidR="00A55A7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 w:rsidR="006117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в казахстанской науке исследовавшего вклад великого учёного;</w:t>
      </w:r>
      <w:r w:rsidR="009C4DE9"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проанализировать важность научных и познавательных духовных сокровищ основополо</w:t>
      </w:r>
      <w:r w:rsidR="006117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жника фарабиевских исследований;</w:t>
      </w:r>
      <w:r w:rsidR="009C4DE9"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сосредоточить внимание на духовном развитии общества</w:t>
      </w:r>
      <w:r w:rsidR="006117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и</w:t>
      </w:r>
      <w:r w:rsidR="009C4DE9"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историческ</w:t>
      </w:r>
      <w:r w:rsidR="006117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ой</w:t>
      </w:r>
      <w:r w:rsidR="009C4DE9"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памят</w:t>
      </w:r>
      <w:r w:rsidR="006117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</w:t>
      </w:r>
      <w:r w:rsidR="009C4DE9"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народа</w:t>
      </w:r>
      <w:r w:rsidR="006117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Казахстана в целях </w:t>
      </w:r>
      <w:r w:rsidR="00A55A7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дальнейшего </w:t>
      </w:r>
      <w:r w:rsidR="006117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укрепления </w:t>
      </w:r>
      <w:r w:rsidR="009C4DE9"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национального истори</w:t>
      </w:r>
      <w:r w:rsidR="006117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ческого сознания</w:t>
      </w:r>
      <w:r w:rsidR="009C4DE9"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5316E6" w:rsidRPr="009C4DE9" w:rsidRDefault="005316E6" w:rsidP="007801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0214FF" w:rsidRDefault="009C4DE9" w:rsidP="007801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9C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Рабочие языки конференции: казахский, русский и английский.</w:t>
      </w:r>
    </w:p>
    <w:p w:rsidR="005316E6" w:rsidRDefault="005316E6" w:rsidP="0078013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25D79" w:rsidRDefault="00B25D79" w:rsidP="0078013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25D79" w:rsidRDefault="00B25D79" w:rsidP="0078013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C4DE9" w:rsidRPr="009C4DE9" w:rsidRDefault="003521E2" w:rsidP="0078013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Направления</w:t>
      </w:r>
      <w:r w:rsidR="009C4DE9" w:rsidRPr="009C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международн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9C4DE9" w:rsidRPr="009C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конференци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и</w:t>
      </w:r>
      <w:r w:rsidR="009C4DE9" w:rsidRPr="009C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:</w:t>
      </w:r>
      <w:r w:rsidR="007E2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:rsidR="009C4DE9" w:rsidRPr="009C4DE9" w:rsidRDefault="00DB1318" w:rsidP="00C8263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="009C4DE9"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реемственность и перспективы изучения исторического наследия;</w:t>
      </w:r>
    </w:p>
    <w:p w:rsidR="009C4DE9" w:rsidRPr="007E27D3" w:rsidRDefault="00DB1318" w:rsidP="00C8263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</w:t>
      </w:r>
      <w:r w:rsidR="009C4DE9" w:rsidRPr="007E27D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еликая степь в контексте исторических личностей;</w:t>
      </w:r>
    </w:p>
    <w:p w:rsidR="009C4DE9" w:rsidRPr="007E27D3" w:rsidRDefault="00DB1318" w:rsidP="00C8263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 w:rsidR="009C4DE9" w:rsidRPr="007E27D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онцептуальные проблемы исследований </w:t>
      </w:r>
      <w:r w:rsidR="007E27D3" w:rsidRPr="007E27D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аль-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E27D3" w:rsidRPr="007E27D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Фараби</w:t>
      </w:r>
      <w:r w:rsidR="009C4DE9" w:rsidRPr="007E27D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7E27D3" w:rsidRPr="007E27D3" w:rsidRDefault="00DB1318" w:rsidP="00C8263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эстетические взгляды Абу </w:t>
      </w:r>
      <w:r w:rsidR="007E27D3" w:rsidRPr="007E27D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Насра аль-Фараби на природу музыки и поэзии;</w:t>
      </w:r>
    </w:p>
    <w:p w:rsidR="009C4DE9" w:rsidRDefault="00DB1318" w:rsidP="00C8263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="009C4DE9" w:rsidRPr="007E27D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овременная</w:t>
      </w:r>
      <w:r w:rsidR="009C4DE9"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наука в условиях глобализации</w:t>
      </w:r>
      <w:r w:rsidR="009C4DE9" w:rsidRPr="009C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7E27D3" w:rsidRPr="00B33DB3" w:rsidRDefault="007E27D3" w:rsidP="007801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1B2E" w:rsidRDefault="009C4DE9" w:rsidP="007801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9C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Требования к тексту </w:t>
      </w:r>
      <w:r w:rsidR="003521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материала:</w:t>
      </w:r>
    </w:p>
    <w:p w:rsidR="00A11B2E" w:rsidRPr="00A11B2E" w:rsidRDefault="003521E2" w:rsidP="0078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Объем  статьи</w:t>
      </w:r>
      <w:r w:rsidR="009C4DE9"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 аннотаци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</w:t>
      </w:r>
      <w:r w:rsidR="009C4DE9"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и библиографии на трех языках - до 10 тысяч знаков (около 5-6 страниц). Формат: компьютерный набор Microsoft Word (с расширением *.doc, *.docx, *.rtf); шрифт - Times New Roman, в основном тексте 12 кегль, в примечаниях - 10. Межстрочный интервал - один, все края - 2 см, выравн</w:t>
      </w:r>
      <w:r w:rsidR="00F172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ивание по ширине. Абзац</w:t>
      </w:r>
      <w:r w:rsidR="009C4DE9"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- 1 см.</w:t>
      </w:r>
    </w:p>
    <w:p w:rsidR="00A11B2E" w:rsidRDefault="00A11B2E" w:rsidP="007801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A11B2E">
        <w:rPr>
          <w:rFonts w:ascii="Times New Roman" w:hAnsi="Times New Roman"/>
          <w:b/>
          <w:sz w:val="28"/>
          <w:szCs w:val="28"/>
          <w:lang w:val="kk-KZ"/>
        </w:rPr>
        <w:t>Оформление заголовка:</w:t>
      </w:r>
      <w:r w:rsidRPr="00A11B2E">
        <w:rPr>
          <w:rFonts w:ascii="Times New Roman" w:hAnsi="Times New Roman"/>
          <w:i/>
          <w:sz w:val="28"/>
          <w:szCs w:val="28"/>
          <w:lang w:val="kk-KZ"/>
        </w:rPr>
        <w:t xml:space="preserve"> в заголовке статьи используются заглавные буквы (выравнивание по центру). Перед заголовком </w:t>
      </w:r>
      <w:r w:rsidR="00F172BC">
        <w:rPr>
          <w:rFonts w:ascii="Times New Roman" w:hAnsi="Times New Roman"/>
          <w:i/>
          <w:sz w:val="28"/>
          <w:szCs w:val="28"/>
          <w:lang w:val="kk-KZ"/>
        </w:rPr>
        <w:t>–</w:t>
      </w:r>
      <w:r w:rsidRPr="00A11B2E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F172BC">
        <w:rPr>
          <w:rFonts w:ascii="Times New Roman" w:hAnsi="Times New Roman"/>
          <w:i/>
          <w:sz w:val="28"/>
          <w:szCs w:val="28"/>
          <w:lang w:val="kk-KZ"/>
        </w:rPr>
        <w:t>Ф.И.О.</w:t>
      </w:r>
      <w:r w:rsidRPr="00A11B2E">
        <w:rPr>
          <w:rFonts w:ascii="Times New Roman" w:hAnsi="Times New Roman"/>
          <w:i/>
          <w:sz w:val="28"/>
          <w:szCs w:val="28"/>
          <w:lang w:val="kk-KZ"/>
        </w:rPr>
        <w:t xml:space="preserve"> автора курсивом, строчными буквами, выравнивание по правому краю, </w:t>
      </w:r>
      <w:r w:rsidR="00AE124F">
        <w:rPr>
          <w:rFonts w:ascii="Times New Roman" w:hAnsi="Times New Roman"/>
          <w:i/>
          <w:sz w:val="28"/>
          <w:szCs w:val="28"/>
          <w:lang w:val="kk-KZ"/>
        </w:rPr>
        <w:t>ниже</w:t>
      </w:r>
      <w:r w:rsidRPr="00A11B2E">
        <w:rPr>
          <w:rFonts w:ascii="Times New Roman" w:hAnsi="Times New Roman"/>
          <w:i/>
          <w:sz w:val="28"/>
          <w:szCs w:val="28"/>
          <w:lang w:val="kk-KZ"/>
        </w:rPr>
        <w:t xml:space="preserve"> - место работы, город и страна. </w:t>
      </w:r>
      <w:r w:rsidR="00F172BC">
        <w:rPr>
          <w:rFonts w:ascii="Times New Roman" w:hAnsi="Times New Roman"/>
          <w:i/>
          <w:sz w:val="28"/>
          <w:szCs w:val="28"/>
          <w:lang w:val="kk-KZ"/>
        </w:rPr>
        <w:t>А</w:t>
      </w:r>
      <w:r w:rsidRPr="00A11B2E">
        <w:rPr>
          <w:rFonts w:ascii="Times New Roman" w:hAnsi="Times New Roman"/>
          <w:i/>
          <w:sz w:val="28"/>
          <w:szCs w:val="28"/>
          <w:lang w:val="kk-KZ"/>
        </w:rPr>
        <w:t xml:space="preserve">ннотация объемом не менее 150 слов на трех языках, заголовок темы </w:t>
      </w:r>
      <w:r w:rsidRPr="00A11B2E">
        <w:rPr>
          <w:rFonts w:ascii="Times New Roman" w:hAnsi="Times New Roman"/>
          <w:b/>
          <w:sz w:val="28"/>
          <w:szCs w:val="28"/>
          <w:lang w:val="kk-KZ"/>
        </w:rPr>
        <w:t>- полужирным шрифтом</w:t>
      </w:r>
      <w:r w:rsidRPr="00A11B2E">
        <w:rPr>
          <w:rFonts w:ascii="Times New Roman" w:hAnsi="Times New Roman"/>
          <w:i/>
          <w:sz w:val="28"/>
          <w:szCs w:val="28"/>
          <w:lang w:val="kk-KZ"/>
        </w:rPr>
        <w:t>.</w:t>
      </w:r>
    </w:p>
    <w:p w:rsidR="00A11B2E" w:rsidRDefault="00A11B2E" w:rsidP="0078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11B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Все чертежи, карты, фотографии, таблицы, формулы рекомендуется выполнять с помощью компьютерной техники и испол</w:t>
      </w:r>
      <w:r w:rsidR="00F172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ьзовать их, как указано в статье</w:t>
      </w:r>
      <w:r w:rsidR="0090283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A11B2E" w:rsidRDefault="004424F2" w:rsidP="007801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E124F">
        <w:rPr>
          <w:rFonts w:ascii="Times New Roman" w:hAnsi="Times New Roman"/>
          <w:b/>
          <w:sz w:val="28"/>
          <w:szCs w:val="28"/>
          <w:lang w:val="kk-KZ"/>
        </w:rPr>
        <w:t>Список</w:t>
      </w:r>
      <w:r w:rsidR="00A11B2E" w:rsidRPr="00AE124F">
        <w:rPr>
          <w:rFonts w:ascii="Times New Roman" w:hAnsi="Times New Roman"/>
          <w:b/>
          <w:sz w:val="28"/>
          <w:szCs w:val="28"/>
          <w:lang w:val="kk-KZ"/>
        </w:rPr>
        <w:t xml:space="preserve"> литератур</w:t>
      </w:r>
      <w:r w:rsidRPr="00AE124F">
        <w:rPr>
          <w:rFonts w:ascii="Times New Roman" w:hAnsi="Times New Roman"/>
          <w:b/>
          <w:sz w:val="28"/>
          <w:szCs w:val="28"/>
          <w:lang w:val="kk-KZ"/>
        </w:rPr>
        <w:t>ы:</w:t>
      </w:r>
      <w:r w:rsidR="00A11B2E" w:rsidRPr="00A11B2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ссылки, </w:t>
      </w:r>
      <w:r w:rsidR="00A11B2E" w:rsidRPr="00A11B2E">
        <w:rPr>
          <w:rFonts w:ascii="Times New Roman" w:hAnsi="Times New Roman"/>
          <w:sz w:val="28"/>
          <w:szCs w:val="28"/>
          <w:lang w:val="kk-KZ"/>
        </w:rPr>
        <w:t>используем</w:t>
      </w:r>
      <w:r>
        <w:rPr>
          <w:rFonts w:ascii="Times New Roman" w:hAnsi="Times New Roman"/>
          <w:sz w:val="28"/>
          <w:szCs w:val="28"/>
          <w:lang w:val="kk-KZ"/>
        </w:rPr>
        <w:t>ые</w:t>
      </w:r>
      <w:r w:rsidR="00A11B2E" w:rsidRPr="00A11B2E">
        <w:rPr>
          <w:rFonts w:ascii="Times New Roman" w:hAnsi="Times New Roman"/>
          <w:sz w:val="28"/>
          <w:szCs w:val="28"/>
          <w:lang w:val="kk-KZ"/>
        </w:rPr>
        <w:t xml:space="preserve"> в тексте оформляются в кавычках с номером источника в квадратных скобках в библиографическом списке и номером страницы, разделенными запятыми (например: [17, 25], [3, 36]).</w:t>
      </w:r>
    </w:p>
    <w:p w:rsidR="00A11B2E" w:rsidRDefault="00A11B2E" w:rsidP="007801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A11B2E">
        <w:rPr>
          <w:rFonts w:ascii="Times New Roman" w:hAnsi="Times New Roman"/>
          <w:sz w:val="28"/>
          <w:szCs w:val="28"/>
          <w:lang w:val="kk-KZ"/>
        </w:rPr>
        <w:t>Авторы статьи несут полную ответственность за точность и достоверность информации, ссылок, цитирований и библиографии.</w:t>
      </w:r>
    </w:p>
    <w:p w:rsidR="008229ED" w:rsidRDefault="00A11B2E" w:rsidP="0078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11B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Электрон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ную версию </w:t>
      </w:r>
      <w:r w:rsidR="004424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статей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от</w:t>
      </w:r>
      <w:r w:rsidR="004424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лять  д</w:t>
      </w:r>
      <w:r w:rsidRPr="00A11B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 25 декабря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2020 г. </w:t>
      </w:r>
      <w:r w:rsidR="004424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на  электронную почту</w:t>
      </w:r>
      <w:r w:rsidRPr="00A11B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  <w:r w:rsidR="0012472B" w:rsidRPr="0096577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hyperlink r:id="rId10" w:history="1">
        <w:r w:rsidR="00355A59" w:rsidRPr="0078013C">
          <w:rPr>
            <w:rStyle w:val="a9"/>
            <w:rFonts w:ascii="Times New Roman" w:eastAsia="Times New Roman" w:hAnsi="Times New Roman" w:cs="Times New Roman"/>
            <w:sz w:val="28"/>
            <w:szCs w:val="28"/>
            <w:u w:val="none"/>
            <w:lang w:val="kk-KZ"/>
          </w:rPr>
          <w:t>bota_1801@mail.ru</w:t>
        </w:r>
      </w:hyperlink>
      <w:r w:rsidR="004424F2" w:rsidRPr="0078013C">
        <w:rPr>
          <w:rStyle w:val="a9"/>
          <w:rFonts w:ascii="Times New Roman" w:eastAsia="Times New Roman" w:hAnsi="Times New Roman" w:cs="Times New Roman"/>
          <w:sz w:val="28"/>
          <w:szCs w:val="28"/>
          <w:u w:val="none"/>
          <w:lang w:val="kk-KZ"/>
        </w:rPr>
        <w:t>,</w:t>
      </w:r>
      <w:r w:rsidR="00355A59" w:rsidRPr="0078013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2472B" w:rsidRPr="0096577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E12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контактные</w:t>
      </w:r>
      <w:r w:rsidR="0012472B" w:rsidRPr="0096577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тел.</w:t>
      </w:r>
      <w:r w:rsidR="0078013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  <w:r w:rsidR="0012472B" w:rsidRPr="0096577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2472B" w:rsidRPr="00355A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8 (7172) 705425, 87777741155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– Ак</w:t>
      </w:r>
      <w:r w:rsid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бота Секербаева.</w:t>
      </w:r>
      <w:r w:rsidR="0078013C" w:rsidRPr="0078013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78013C" w:rsidRDefault="0078013C" w:rsidP="0078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Материалы  конференции будут опубликованы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33D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pdf</w:t>
      </w:r>
      <w:r w:rsidRPr="00352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формате. </w:t>
      </w:r>
    </w:p>
    <w:p w:rsidR="00A11B2E" w:rsidRPr="00A11B2E" w:rsidRDefault="00A11B2E" w:rsidP="0078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11B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Организаторы: </w:t>
      </w:r>
      <w:r w:rsidR="004424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кафедра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оциально-гуманитарных дисциплин</w:t>
      </w:r>
      <w:r w:rsidR="004424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и арт-менеджмента</w:t>
      </w:r>
      <w:r w:rsidRPr="00A11B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E12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КазНУИ</w:t>
      </w:r>
      <w:r w:rsidRPr="00A11B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и </w:t>
      </w:r>
      <w:r w:rsidR="004424F2" w:rsidRPr="00A11B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кафедр</w:t>
      </w:r>
      <w:r w:rsidR="004424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="004424F2" w:rsidRPr="00A11B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истории Казахстана исторического факультета </w:t>
      </w:r>
      <w:r w:rsidR="00AE12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ЕНУ</w:t>
      </w:r>
      <w:r w:rsidRPr="00A11B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им. Л.Н. Гумилева.</w:t>
      </w:r>
    </w:p>
    <w:p w:rsidR="00B33DB3" w:rsidRDefault="00A11B2E" w:rsidP="00B33D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Ответственные</w:t>
      </w:r>
      <w:r w:rsidR="00DC61CD" w:rsidRPr="00DC61C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="00AE124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AE124F">
        <w:rPr>
          <w:rFonts w:ascii="Times New Roman" w:eastAsia="Times New Roman" w:hAnsi="Times New Roman" w:cs="Times New Roman"/>
          <w:sz w:val="28"/>
          <w:szCs w:val="28"/>
          <w:lang w:val="kk-KZ"/>
        </w:rPr>
        <w:t>к</w:t>
      </w:r>
      <w:r w:rsidR="00064F16" w:rsidRPr="00064F16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AE124F">
        <w:rPr>
          <w:rFonts w:ascii="Times New Roman" w:eastAsia="Times New Roman" w:hAnsi="Times New Roman" w:cs="Times New Roman"/>
          <w:sz w:val="28"/>
          <w:szCs w:val="28"/>
          <w:lang w:val="kk-KZ"/>
        </w:rPr>
        <w:t>филол.н</w:t>
      </w:r>
      <w:r w:rsidR="00064F16" w:rsidRPr="00064F1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., профессор </w:t>
      </w:r>
      <w:r w:rsidR="00B33DB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А.О. Каудырова; </w:t>
      </w:r>
      <w:r w:rsidR="0078013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DC61CD" w:rsidRPr="00DC61CD" w:rsidRDefault="004424F2" w:rsidP="00B33D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д.и.н, профессор З.О. Дукенбаева</w:t>
      </w:r>
      <w:r w:rsidR="00064F16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DC61CD" w:rsidRPr="00DC61C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64F1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C61CD" w:rsidRPr="00DC61C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DC61CD" w:rsidRPr="00DC61CD" w:rsidRDefault="00A11B2E" w:rsidP="0078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Контактные</w:t>
      </w:r>
      <w:r w:rsidR="00DC61CD" w:rsidRPr="00DC61C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тел:</w:t>
      </w:r>
      <w:r w:rsidR="00DC61CD" w:rsidRPr="00DC61C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AE124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+7 </w:t>
      </w:r>
      <w:r w:rsidR="00064F16" w:rsidRPr="00064F16">
        <w:rPr>
          <w:rFonts w:ascii="Times New Roman" w:eastAsia="Times New Roman" w:hAnsi="Times New Roman" w:cs="Times New Roman"/>
          <w:sz w:val="28"/>
          <w:szCs w:val="28"/>
          <w:lang w:val="kk-KZ"/>
        </w:rPr>
        <w:t>7014875453</w:t>
      </w:r>
      <w:r w:rsidR="00064F1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; </w:t>
      </w:r>
      <w:r w:rsidR="00AE124F">
        <w:rPr>
          <w:rFonts w:ascii="Times New Roman" w:eastAsia="Times New Roman" w:hAnsi="Times New Roman" w:cs="Times New Roman"/>
          <w:sz w:val="28"/>
          <w:szCs w:val="28"/>
          <w:lang w:val="kk-KZ"/>
        </w:rPr>
        <w:t>+7</w:t>
      </w:r>
      <w:r w:rsidR="00355A59">
        <w:rPr>
          <w:rFonts w:ascii="Times New Roman" w:eastAsia="Times New Roman" w:hAnsi="Times New Roman" w:cs="Times New Roman"/>
          <w:sz w:val="28"/>
          <w:szCs w:val="28"/>
          <w:lang w:val="kk-KZ"/>
        </w:rPr>
        <w:t> 70159085</w:t>
      </w:r>
      <w:r w:rsidR="0054399A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</w:p>
    <w:p w:rsidR="00A11B2E" w:rsidRPr="007E27D3" w:rsidRDefault="00A11B2E" w:rsidP="0078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Д</w:t>
      </w:r>
      <w:r w:rsidR="00AE1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ата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проведения</w:t>
      </w:r>
      <w:r w:rsidR="00064F16" w:rsidRPr="00064F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9 декабря 2020 года</w:t>
      </w:r>
      <w:r w:rsidR="00064F16" w:rsidRPr="00064F1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</w:t>
      </w:r>
      <w:r w:rsidR="007E27D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14.00</w:t>
      </w:r>
      <w:r w:rsidR="008229E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E27D3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A11B2E" w:rsidRPr="00A11B2E" w:rsidRDefault="004424F2" w:rsidP="0078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Конференция</w:t>
      </w:r>
      <w:r w:rsidR="00A11B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будет </w:t>
      </w:r>
      <w:r w:rsidR="00A11B2E" w:rsidRPr="00A11B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проходить онлайн </w:t>
      </w:r>
      <w:r w:rsidR="00A11B2E" w:rsidRPr="00780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на платформе ZOOM</w:t>
      </w:r>
      <w:r w:rsidR="00A11B2E" w:rsidRPr="00A11B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A11B2E" w:rsidRDefault="00A11B2E" w:rsidP="0078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11B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Онлайн-ссылка будет отправлена ​​участникам</w:t>
      </w:r>
      <w:r w:rsidRPr="00A11B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A11B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заранее</w:t>
      </w:r>
      <w:r w:rsidR="0078013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9573E4" w:rsidRPr="009573E4" w:rsidRDefault="009573E4" w:rsidP="0078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573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Ответственные координаторы: </w:t>
      </w:r>
      <w:r w:rsidRPr="009573E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Секербаева Акбота Кудайбергеновна, Махажанова Улжан Танирбергеновна.  </w:t>
      </w:r>
    </w:p>
    <w:sectPr w:rsidR="009573E4" w:rsidRPr="00957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6E73"/>
    <w:multiLevelType w:val="hybridMultilevel"/>
    <w:tmpl w:val="F994266E"/>
    <w:lvl w:ilvl="0" w:tplc="843468F4">
      <w:start w:val="202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5F6090C"/>
    <w:multiLevelType w:val="hybridMultilevel"/>
    <w:tmpl w:val="89A628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E1A5B1B"/>
    <w:multiLevelType w:val="hybridMultilevel"/>
    <w:tmpl w:val="0354EE06"/>
    <w:lvl w:ilvl="0" w:tplc="743C7FD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38B11CC"/>
    <w:multiLevelType w:val="hybridMultilevel"/>
    <w:tmpl w:val="15D27A0E"/>
    <w:lvl w:ilvl="0" w:tplc="9D4ABE68">
      <w:start w:val="2016"/>
      <w:numFmt w:val="bullet"/>
      <w:lvlText w:val="–"/>
      <w:lvlJc w:val="left"/>
      <w:pPr>
        <w:ind w:left="1069" w:hanging="360"/>
      </w:pPr>
      <w:rPr>
        <w:rFonts w:ascii="Times New Roman CYR" w:eastAsia="Calibri" w:hAnsi="Times New Roman CYR" w:cs="Times New Roman CYR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5203BD3"/>
    <w:multiLevelType w:val="hybridMultilevel"/>
    <w:tmpl w:val="41166A12"/>
    <w:lvl w:ilvl="0" w:tplc="D0FCD5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34C50"/>
    <w:multiLevelType w:val="hybridMultilevel"/>
    <w:tmpl w:val="A8925248"/>
    <w:lvl w:ilvl="0" w:tplc="245419FE">
      <w:start w:val="2016"/>
      <w:numFmt w:val="bullet"/>
      <w:lvlText w:val="–"/>
      <w:lvlJc w:val="left"/>
      <w:pPr>
        <w:ind w:left="1069" w:hanging="360"/>
      </w:pPr>
      <w:rPr>
        <w:rFonts w:ascii="Times New Roman CYR" w:eastAsia="Calibri" w:hAnsi="Times New Roman CYR" w:cs="Times New Roman CYR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FC"/>
    <w:rsid w:val="000214FF"/>
    <w:rsid w:val="00021D13"/>
    <w:rsid w:val="00035C29"/>
    <w:rsid w:val="00046FDD"/>
    <w:rsid w:val="000560F1"/>
    <w:rsid w:val="00064F16"/>
    <w:rsid w:val="000A7A02"/>
    <w:rsid w:val="000B775F"/>
    <w:rsid w:val="000D06EF"/>
    <w:rsid w:val="0012472B"/>
    <w:rsid w:val="00197282"/>
    <w:rsid w:val="001B0796"/>
    <w:rsid w:val="002B01C7"/>
    <w:rsid w:val="002E59BE"/>
    <w:rsid w:val="00326138"/>
    <w:rsid w:val="00346D61"/>
    <w:rsid w:val="003516B5"/>
    <w:rsid w:val="003521E2"/>
    <w:rsid w:val="00355A59"/>
    <w:rsid w:val="003A0A03"/>
    <w:rsid w:val="003A38DD"/>
    <w:rsid w:val="00421F47"/>
    <w:rsid w:val="004424F2"/>
    <w:rsid w:val="004A1225"/>
    <w:rsid w:val="004D275A"/>
    <w:rsid w:val="00515D29"/>
    <w:rsid w:val="005316E6"/>
    <w:rsid w:val="00532813"/>
    <w:rsid w:val="0054399A"/>
    <w:rsid w:val="005439F8"/>
    <w:rsid w:val="005502B1"/>
    <w:rsid w:val="00586433"/>
    <w:rsid w:val="005C1274"/>
    <w:rsid w:val="00611701"/>
    <w:rsid w:val="006D48A9"/>
    <w:rsid w:val="00706DC7"/>
    <w:rsid w:val="0072416F"/>
    <w:rsid w:val="007537E5"/>
    <w:rsid w:val="007619B6"/>
    <w:rsid w:val="0078013C"/>
    <w:rsid w:val="00797062"/>
    <w:rsid w:val="007A6DB1"/>
    <w:rsid w:val="007C0BB4"/>
    <w:rsid w:val="007D4744"/>
    <w:rsid w:val="007E27D3"/>
    <w:rsid w:val="008229ED"/>
    <w:rsid w:val="008D45BD"/>
    <w:rsid w:val="008D5FCA"/>
    <w:rsid w:val="0090283C"/>
    <w:rsid w:val="009573E4"/>
    <w:rsid w:val="00965779"/>
    <w:rsid w:val="009B4155"/>
    <w:rsid w:val="009B42CD"/>
    <w:rsid w:val="009C4DE9"/>
    <w:rsid w:val="009E5070"/>
    <w:rsid w:val="00A003F8"/>
    <w:rsid w:val="00A11B2E"/>
    <w:rsid w:val="00A23CD7"/>
    <w:rsid w:val="00A55A76"/>
    <w:rsid w:val="00A82648"/>
    <w:rsid w:val="00AC47CC"/>
    <w:rsid w:val="00AD597D"/>
    <w:rsid w:val="00AE0661"/>
    <w:rsid w:val="00AE124F"/>
    <w:rsid w:val="00B25D79"/>
    <w:rsid w:val="00B3079A"/>
    <w:rsid w:val="00B33BF2"/>
    <w:rsid w:val="00B33DB3"/>
    <w:rsid w:val="00B82DFC"/>
    <w:rsid w:val="00B858FC"/>
    <w:rsid w:val="00BE21C2"/>
    <w:rsid w:val="00C61F8B"/>
    <w:rsid w:val="00C62A66"/>
    <w:rsid w:val="00C82639"/>
    <w:rsid w:val="00CC6F71"/>
    <w:rsid w:val="00CD52C0"/>
    <w:rsid w:val="00CE467F"/>
    <w:rsid w:val="00D27467"/>
    <w:rsid w:val="00D363FF"/>
    <w:rsid w:val="00D47128"/>
    <w:rsid w:val="00DB1318"/>
    <w:rsid w:val="00DC61CD"/>
    <w:rsid w:val="00E01926"/>
    <w:rsid w:val="00E95326"/>
    <w:rsid w:val="00EA50F4"/>
    <w:rsid w:val="00EE721D"/>
    <w:rsid w:val="00F172BC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8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5F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28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97282"/>
    <w:pPr>
      <w:ind w:left="720"/>
      <w:contextualSpacing/>
    </w:pPr>
  </w:style>
  <w:style w:type="character" w:customStyle="1" w:styleId="js-message-subject">
    <w:name w:val="js-message-subject"/>
    <w:basedOn w:val="a0"/>
    <w:rsid w:val="00197282"/>
  </w:style>
  <w:style w:type="table" w:styleId="a5">
    <w:name w:val="Table Grid"/>
    <w:basedOn w:val="a1"/>
    <w:uiPriority w:val="39"/>
    <w:rsid w:val="00197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E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27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5F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4D27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8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5F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28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97282"/>
    <w:pPr>
      <w:ind w:left="720"/>
      <w:contextualSpacing/>
    </w:pPr>
  </w:style>
  <w:style w:type="character" w:customStyle="1" w:styleId="js-message-subject">
    <w:name w:val="js-message-subject"/>
    <w:basedOn w:val="a0"/>
    <w:rsid w:val="00197282"/>
  </w:style>
  <w:style w:type="table" w:styleId="a5">
    <w:name w:val="Table Grid"/>
    <w:basedOn w:val="a1"/>
    <w:uiPriority w:val="39"/>
    <w:rsid w:val="00197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E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27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5F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4D2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ota_1801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57B81-2413-4FA9-BADC-A078F852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Student</cp:lastModifiedBy>
  <cp:revision>2</cp:revision>
  <cp:lastPrinted>2020-11-26T04:29:00Z</cp:lastPrinted>
  <dcterms:created xsi:type="dcterms:W3CDTF">2020-11-27T07:32:00Z</dcterms:created>
  <dcterms:modified xsi:type="dcterms:W3CDTF">2020-11-27T07:32:00Z</dcterms:modified>
</cp:coreProperties>
</file>